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5F4814">
        <w:rPr>
          <w:rFonts w:ascii="Times New Roman" w:hAnsi="Times New Roman" w:cs="Times New Roman"/>
          <w:bCs/>
          <w:sz w:val="28"/>
          <w:szCs w:val="28"/>
        </w:rPr>
        <w:t>М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B8D">
        <w:rPr>
          <w:rFonts w:ascii="Times New Roman" w:hAnsi="Times New Roman" w:cs="Times New Roman"/>
          <w:bCs/>
          <w:sz w:val="28"/>
          <w:szCs w:val="28"/>
        </w:rPr>
        <w:t>11</w:t>
      </w:r>
      <w:bookmarkStart w:id="1" w:name="_GoBack"/>
      <w:bookmarkEnd w:id="1"/>
      <w:r w:rsidR="00024946">
        <w:rPr>
          <w:rFonts w:ascii="Times New Roman" w:hAnsi="Times New Roman" w:cs="Times New Roman"/>
          <w:bCs/>
          <w:sz w:val="28"/>
          <w:szCs w:val="28"/>
        </w:rPr>
        <w:t>. 11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024946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4A1FC1">
        <w:rPr>
          <w:rFonts w:ascii="Times New Roman" w:hAnsi="Times New Roman" w:cs="Times New Roman"/>
          <w:b/>
          <w:bCs/>
          <w:sz w:val="28"/>
          <w:szCs w:val="28"/>
        </w:rPr>
        <w:t xml:space="preserve">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D7E" w:rsidRPr="009D1D7E">
        <w:rPr>
          <w:rFonts w:ascii="Times New Roman" w:hAnsi="Times New Roman" w:cs="Times New Roman"/>
          <w:b/>
          <w:bCs/>
          <w:sz w:val="28"/>
          <w:szCs w:val="28"/>
        </w:rPr>
        <w:t>Россия в конце XVII-XVIII веке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1FC1" w:rsidRPr="009D1D7E" w:rsidRDefault="00F03DAC" w:rsidP="009D1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sz w:val="28"/>
          <w:szCs w:val="28"/>
        </w:rPr>
        <w:t xml:space="preserve">обобщить знания обучающихся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особенностях развития Российского государства 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XVII-XVIII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в.;</w:t>
      </w:r>
      <w:r w:rsidR="00116B7E" w:rsidRPr="0011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значение реформ данного перио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истории; 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оценить </w:t>
      </w:r>
      <w:r w:rsid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масштаб исторических личностей, </w:t>
      </w:r>
      <w:r w:rsidR="009D1D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рассмотреть события и итоги внешней политики</w:t>
      </w:r>
      <w:r w:rsidR="00116B7E" w:rsidRPr="009D1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бобщить и систематизировать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щихся по теме «</w:t>
      </w:r>
      <w:r w:rsidR="005047E3" w:rsidRPr="005047E3">
        <w:rPr>
          <w:rFonts w:ascii="Times New Roman" w:eastAsia="Times New Roman" w:hAnsi="Times New Roman" w:cs="Times New Roman"/>
          <w:sz w:val="28"/>
          <w:szCs w:val="28"/>
        </w:rPr>
        <w:t>Россия в конце XVII-XVIII веке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азвивать познавательную активность обучающихся;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5F5606" w:rsidRPr="005F5606" w:rsidRDefault="005F5606" w:rsidP="005F560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06">
        <w:rPr>
          <w:rFonts w:ascii="Times New Roman" w:eastAsia="Calibri" w:hAnsi="Times New Roman" w:cs="Times New Roman"/>
          <w:sz w:val="28"/>
          <w:szCs w:val="28"/>
        </w:rPr>
        <w:t xml:space="preserve">1.Экономическое, социальное и политическое  развитие России при первых Романовых. </w:t>
      </w:r>
    </w:p>
    <w:p w:rsidR="005F5606" w:rsidRPr="005F5606" w:rsidRDefault="005F5606" w:rsidP="005F560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06">
        <w:rPr>
          <w:rFonts w:ascii="Times New Roman" w:eastAsia="Calibri" w:hAnsi="Times New Roman" w:cs="Times New Roman"/>
          <w:sz w:val="28"/>
          <w:szCs w:val="28"/>
        </w:rPr>
        <w:t xml:space="preserve">2.Бунты 17в. Восстание под предводительством С. Разина. </w:t>
      </w:r>
    </w:p>
    <w:p w:rsidR="00962027" w:rsidRPr="00962027" w:rsidRDefault="00962027" w:rsidP="0096202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62027">
        <w:rPr>
          <w:rFonts w:ascii="Times New Roman" w:eastAsia="Calibri" w:hAnsi="Times New Roman" w:cs="Times New Roman"/>
          <w:sz w:val="28"/>
          <w:szCs w:val="28"/>
        </w:rPr>
        <w:t>.</w:t>
      </w:r>
      <w:r w:rsidRPr="00962027">
        <w:rPr>
          <w:rFonts w:ascii="Times New Roman" w:eastAsia="Calibri" w:hAnsi="Times New Roman" w:cs="Times New Roman"/>
          <w:bCs/>
          <w:sz w:val="28"/>
          <w:szCs w:val="28"/>
        </w:rPr>
        <w:t>Главные реформы Петра I</w:t>
      </w:r>
    </w:p>
    <w:p w:rsidR="005F5606" w:rsidRPr="009224AD" w:rsidRDefault="009224AD" w:rsidP="005E75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4AD">
        <w:rPr>
          <w:rFonts w:ascii="Times New Roman" w:eastAsia="Calibri" w:hAnsi="Times New Roman" w:cs="Times New Roman"/>
          <w:sz w:val="28"/>
          <w:szCs w:val="28"/>
        </w:rPr>
        <w:t>4.Эпоха «дворцовых переворотов»</w:t>
      </w:r>
    </w:p>
    <w:p w:rsidR="007B37EC" w:rsidRDefault="009224AD" w:rsidP="007B37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962027">
        <w:rPr>
          <w:rFonts w:ascii="Times New Roman" w:eastAsia="Calibri" w:hAnsi="Times New Roman" w:cs="Times New Roman"/>
          <w:sz w:val="28"/>
          <w:szCs w:val="28"/>
        </w:rPr>
        <w:t>Внутренняя политика и в</w:t>
      </w:r>
      <w:r w:rsidR="007B37EC" w:rsidRPr="007B37EC">
        <w:rPr>
          <w:rFonts w:ascii="Times New Roman" w:eastAsia="Calibri" w:hAnsi="Times New Roman" w:cs="Times New Roman"/>
          <w:sz w:val="28"/>
          <w:szCs w:val="28"/>
        </w:rPr>
        <w:t>нешняя политика Екатерины ІІ.</w:t>
      </w:r>
    </w:p>
    <w:p w:rsidR="009224AD" w:rsidRPr="007B37EC" w:rsidRDefault="009224AD" w:rsidP="007B37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Россия при Павле 1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9224AD" w:rsidRDefault="005E75A5" w:rsidP="009224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Волобуев О. В. История России. Начало ХХ – начало XXI века. 10 класс. Базовый уровень : учебник / О. В. Волобуев, В. П. Карпачёв, В. А. Клоков. – М. : Дрофа, 2020. – 368 с.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.Данилов А. А. История России XX — начало XXI века.: учеб. для общеобразоват. учреждений. — М. : Просвещение, 2013</w:t>
      </w:r>
      <w:r w:rsidR="005E75A5"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Лях Р.Д.  История родного края. Пособие.-Донецк,1998</w:t>
      </w:r>
    </w:p>
    <w:p w:rsidR="005E75A5" w:rsidRPr="005E75A5" w:rsidRDefault="009224AD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lastRenderedPageBreak/>
        <w:t>4</w:t>
      </w:r>
      <w:r w:rsidR="005E75A5"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.Подов В.И.  История Донбасса. Т.3,- Луганск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5A16EA" w:rsidRDefault="005E75A5" w:rsidP="00916F4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140209" w:rsidRPr="00140209" w:rsidRDefault="00140209" w:rsidP="00140209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1.Каковы причины</w:t>
      </w:r>
      <w:r w:rsidRPr="00140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проведения церковной реформы патриархом Никоном в середине17 века? Каковы ее результаты?</w:t>
      </w:r>
    </w:p>
    <w:p w:rsidR="005E0C3A" w:rsidRDefault="005047E3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047E3">
        <w:rPr>
          <w:rFonts w:ascii="Times New Roman" w:eastAsia="Calibri" w:hAnsi="Times New Roman" w:cs="Times New Roman"/>
          <w:b/>
          <w:bCs/>
          <w:sz w:val="28"/>
          <w:szCs w:val="28"/>
        </w:rPr>
        <w:t>2. Как вы думаете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р</w:t>
      </w:r>
      <w:r w:rsidR="005E0C3A" w:rsidRPr="005E0C3A">
        <w:rPr>
          <w:rFonts w:ascii="Times New Roman" w:eastAsia="Calibri" w:hAnsi="Times New Roman" w:cs="Times New Roman"/>
          <w:bCs/>
          <w:sz w:val="28"/>
          <w:szCs w:val="28"/>
        </w:rPr>
        <w:t>еформы Петра I — копирование опыта Запада или модернизация с учетом самобытности России?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Свой </w:t>
      </w:r>
      <w:r w:rsidRPr="005047E3">
        <w:rPr>
          <w:rFonts w:ascii="Times New Roman" w:eastAsia="Calibri" w:hAnsi="Times New Roman" w:cs="Times New Roman"/>
          <w:b/>
          <w:bCs/>
          <w:sz w:val="28"/>
          <w:szCs w:val="28"/>
        </w:rPr>
        <w:t>ответ обоснуйте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0209" w:rsidRDefault="00140209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209" w:rsidRPr="00140209" w:rsidRDefault="00140209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140209">
        <w:rPr>
          <w:rFonts w:ascii="Times New Roman" w:eastAsia="Calibri" w:hAnsi="Times New Roman" w:cs="Times New Roman"/>
          <w:b/>
          <w:bCs/>
          <w:sz w:val="28"/>
          <w:szCs w:val="28"/>
        </w:rPr>
        <w:t>.Определите</w:t>
      </w:r>
      <w:r w:rsidRPr="00140209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экономические, правовые, социальные и психологические условия, препятствовавшие модернизации России в XVIII в.</w:t>
      </w:r>
    </w:p>
    <w:p w:rsidR="005E0C3A" w:rsidRDefault="005E0C3A" w:rsidP="00EB58A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0209" w:rsidRPr="00140209" w:rsidRDefault="005047E3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9224AD">
        <w:rPr>
          <w:rFonts w:ascii="Times New Roman" w:eastAsia="Calibri" w:hAnsi="Times New Roman" w:cs="Times New Roman"/>
          <w:b/>
          <w:bCs/>
          <w:sz w:val="28"/>
          <w:szCs w:val="28"/>
        </w:rPr>
        <w:t>Заполнить таблицу</w:t>
      </w:r>
      <w:r w:rsidR="001402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14020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40209" w:rsidRPr="00140209">
        <w:rPr>
          <w:rFonts w:ascii="Times New Roman" w:eastAsia="Calibri" w:hAnsi="Times New Roman" w:cs="Times New Roman"/>
          <w:bCs/>
          <w:sz w:val="28"/>
          <w:szCs w:val="28"/>
        </w:rPr>
        <w:t>Сравнительная характеристика абсолютизма Петра I</w:t>
      </w:r>
    </w:p>
    <w:p w:rsidR="00140209" w:rsidRPr="00140209" w:rsidRDefault="00140209" w:rsidP="0014020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40209">
        <w:rPr>
          <w:rFonts w:ascii="Times New Roman" w:eastAsia="Calibri" w:hAnsi="Times New Roman" w:cs="Times New Roman"/>
          <w:bCs/>
          <w:sz w:val="28"/>
          <w:szCs w:val="28"/>
        </w:rPr>
        <w:t>и «просвещенного абсолютизма» Екатерины II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224AD" w:rsidRDefault="009224AD" w:rsidP="009224A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Вопросы</w:t>
            </w:r>
          </w:p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сравнения</w:t>
            </w:r>
          </w:p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(сферы деятельности)</w:t>
            </w:r>
          </w:p>
        </w:tc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Абсолютизм Петра I</w:t>
            </w:r>
          </w:p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«Просвещенный абсолютизм» Екатерины II</w:t>
            </w:r>
          </w:p>
        </w:tc>
      </w:tr>
      <w:tr w:rsidR="009224AD" w:rsidTr="009224AD"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Внутренняя политика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Внешняя политика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224AD" w:rsidTr="009224AD">
        <w:tc>
          <w:tcPr>
            <w:tcW w:w="3190" w:type="dxa"/>
          </w:tcPr>
          <w:p w:rsidR="009224AD" w:rsidRP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4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3190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24AD" w:rsidRDefault="009224AD" w:rsidP="009224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224AD" w:rsidRPr="00EB58A3" w:rsidRDefault="009224AD" w:rsidP="009224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0480" w:rsidRPr="00760480" w:rsidRDefault="00760480" w:rsidP="005E75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0480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0480">
        <w:rPr>
          <w:rFonts w:ascii="Times New Roman" w:eastAsia="Calibri" w:hAnsi="Times New Roman" w:cs="Times New Roman"/>
          <w:b/>
          <w:sz w:val="28"/>
          <w:szCs w:val="28"/>
        </w:rPr>
        <w:t>Разноуравневые задания</w:t>
      </w:r>
    </w:p>
    <w:p w:rsid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6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6048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 каждому заданию этой части даны несколько ответов, из которых один верный.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Правление Петра Первого: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1700-1725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1682-1725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1700-1721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1682-1689 г.г.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Противником России в Северной войне была: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Польша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Швеция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Турция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Крымское ханство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В 1703 году был заложен: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Орешек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Астрахань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Санкт- Петербург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Кременчуг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При Петре I страна была поделена: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на станы и области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на волости и станы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на губернии и провинции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на области и уезды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Правительствующий сенат стал: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высшим судебным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высшим военным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высшим правительственным учреждением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орган церковного управления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 Кто из правителей открыл эпоху дворцовых переворотов?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Петр II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Екатерина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Анна Иоанновна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Елизавета Петровна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7. С каким из названных событий связано понятие «кондиции»?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Восшествием на престол Екатерины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Реформами Петра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Реформами Павла 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Восшествием на престол Анны Иоанновны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Что не относится к результатам внешней политики России в 1725 – 1762 гг.: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прочное утверждение в Прибалтике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расширение территории за счёт казахских и некоторых дальневосточных земель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получение выхода в Чёрное море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подтверждение статуса одной из сильнейших военных держав Европы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Екатерина Великая стала императрицей: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по праву наследования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по завещанию Петра III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в результате дворцового переворота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 решению земского собора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Когда была крестьянская война под предводительством Е. Пугачева?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1770-1775гг.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1773-1775гг.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1773-1774гг.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1771 – 1775 гг.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11. Кому принадлежат слова: " В ученье трудно - легко в бою"?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Ушакову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Суворову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Румянцеву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Потемкину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 Главный документ, изданный в пользу дворян при Екатерине II: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1) указ о единонаследии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Табель о рангах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«Манифест о вольности дворянства»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«Жалованная грамота дворянству».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 Император Павел I серией указов: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Ограничил срок барщины тремя днями в неделю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расширил культурные и экономические контакты с евро</w:t>
      </w: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пейскими государствами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обложил налогами дворян на содержание местной адми</w:t>
      </w: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нистрации</w:t>
      </w:r>
    </w:p>
    <w:p w:rsidR="00760480" w:rsidRPr="00760480" w:rsidRDefault="00760480" w:rsidP="00760480">
      <w:pPr>
        <w:numPr>
          <w:ilvl w:val="0"/>
          <w:numId w:val="9"/>
        </w:num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сформировал систему начального образования в России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14. Когда была открыта Академия наук в России?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 1750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2) 1725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3) 1775 г</w:t>
      </w:r>
    </w:p>
    <w:p w:rsidR="00760480" w:rsidRPr="00760480" w:rsidRDefault="00760480" w:rsidP="00760480">
      <w:pPr>
        <w:spacing w:after="0" w:line="252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04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4) 1755 г</w:t>
      </w:r>
    </w:p>
    <w:p w:rsidR="005E0C3A" w:rsidRPr="005E0C3A" w:rsidRDefault="00760480" w:rsidP="005E0C3A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="005E0C3A" w:rsidRPr="005E0C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Расположите в хронологическом порядке правление следующих монархов: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Анна Иоанновна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Петр III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Елизавета Петровна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Петр 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Екатерина 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Иван Антонович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Екатерина II</w:t>
      </w:r>
    </w:p>
    <w:p w:rsidR="005E0C3A" w:rsidRPr="005E0C3A" w:rsidRDefault="005E0C3A" w:rsidP="00760480">
      <w:pPr>
        <w:spacing w:after="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0C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Петр I</w:t>
      </w:r>
    </w:p>
    <w:p w:rsidR="00760480" w:rsidRPr="00760480" w:rsidRDefault="00760480" w:rsidP="00760480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760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Соотнеси даты и события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0"/>
        <w:gridCol w:w="6670"/>
      </w:tblGrid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События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1.1707-1708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А. Разделы Речи Посполитой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1695, 1696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Б. Первая русско-турецкая война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1772, 1793, 1795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 Ништадтский мир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1768 – 1774 гг.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Восстание под предводительством К. Булавина</w:t>
            </w:r>
          </w:p>
        </w:tc>
      </w:tr>
      <w:tr w:rsidR="00760480" w:rsidRPr="00760480" w:rsidTr="005047E3"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1721 г.</w:t>
            </w:r>
          </w:p>
        </w:tc>
        <w:tc>
          <w:tcPr>
            <w:tcW w:w="6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760480" w:rsidRDefault="00760480" w:rsidP="00760480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 Азовские походы</w:t>
            </w:r>
          </w:p>
        </w:tc>
      </w:tr>
    </w:tbl>
    <w:p w:rsidR="005047E3" w:rsidRPr="005047E3" w:rsidRDefault="005047E3" w:rsidP="005047E3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5.4</w:t>
      </w:r>
      <w:r w:rsidRPr="005047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Соотнеси термины и определения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00"/>
        <w:gridCol w:w="6670"/>
      </w:tblGrid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Термины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1.Ассамблея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А. Печатный оттиск рельефного рисунка на бумаге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2.Гравюра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Б. Экономическая политика государства, направленная на поддержку отечественного </w:t>
            </w: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производства путем ограничения ввоза товаров и оказания экономической помощи предпринимателям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3.Протекционизм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 Основной прямой налог, взимавшийся с мужского населения податных сословий, вне зависимости от возраста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Подушная подать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5047E3" w:rsidRPr="005047E3" w:rsidTr="005047E3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Фаворит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533" w:rsidRPr="005047E3" w:rsidRDefault="005047E3" w:rsidP="005047E3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 Собрание-бал с участием женщин</w:t>
            </w:r>
          </w:p>
        </w:tc>
      </w:tr>
    </w:tbl>
    <w:p w:rsidR="005047E3" w:rsidRDefault="005047E3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B58A3" w:rsidRDefault="005047E3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5.5</w:t>
      </w:r>
      <w:r w:rsidR="00760480" w:rsidRPr="007604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9D16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161E" w:rsidRPr="009D16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Поход Степана Разина на Каспий называется «походом за зипунами». Почему?</w:t>
      </w: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D161E" w:rsidRDefault="009D161E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9224AD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16. 11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B3A20"/>
    <w:multiLevelType w:val="multilevel"/>
    <w:tmpl w:val="2DC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24946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40209"/>
    <w:rsid w:val="001627DB"/>
    <w:rsid w:val="00165F76"/>
    <w:rsid w:val="00195A8F"/>
    <w:rsid w:val="001A7B98"/>
    <w:rsid w:val="001B5AB8"/>
    <w:rsid w:val="001D5A46"/>
    <w:rsid w:val="002C0533"/>
    <w:rsid w:val="002F012E"/>
    <w:rsid w:val="00385ABE"/>
    <w:rsid w:val="003A36B0"/>
    <w:rsid w:val="004311E5"/>
    <w:rsid w:val="004772F6"/>
    <w:rsid w:val="00481273"/>
    <w:rsid w:val="004A0BA7"/>
    <w:rsid w:val="004A1FC1"/>
    <w:rsid w:val="00503971"/>
    <w:rsid w:val="005047E3"/>
    <w:rsid w:val="00505BB4"/>
    <w:rsid w:val="00523C0B"/>
    <w:rsid w:val="0053159A"/>
    <w:rsid w:val="00543E0F"/>
    <w:rsid w:val="005717F3"/>
    <w:rsid w:val="005A16EA"/>
    <w:rsid w:val="005E0C3A"/>
    <w:rsid w:val="005E75A5"/>
    <w:rsid w:val="005F4814"/>
    <w:rsid w:val="005F5606"/>
    <w:rsid w:val="006051F6"/>
    <w:rsid w:val="00633071"/>
    <w:rsid w:val="00640B74"/>
    <w:rsid w:val="00684B8D"/>
    <w:rsid w:val="00685BC5"/>
    <w:rsid w:val="006E6A5A"/>
    <w:rsid w:val="00760480"/>
    <w:rsid w:val="007B37EC"/>
    <w:rsid w:val="007E5F9F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24AD"/>
    <w:rsid w:val="00923E3F"/>
    <w:rsid w:val="0093740E"/>
    <w:rsid w:val="00942F71"/>
    <w:rsid w:val="00953D91"/>
    <w:rsid w:val="00962027"/>
    <w:rsid w:val="009A65C2"/>
    <w:rsid w:val="009D161E"/>
    <w:rsid w:val="009D1D7E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CF6B92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B58A3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E815"/>
  <w15:docId w15:val="{FBAF4882-2711-4D51-AF38-EA607CB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102</cp:revision>
  <cp:lastPrinted>2020-09-03T14:14:00Z</cp:lastPrinted>
  <dcterms:created xsi:type="dcterms:W3CDTF">2020-08-30T17:20:00Z</dcterms:created>
  <dcterms:modified xsi:type="dcterms:W3CDTF">2021-11-10T07:20:00Z</dcterms:modified>
</cp:coreProperties>
</file>